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C7" w:rsidRDefault="00CE78E3">
      <w:pPr>
        <w:rPr>
          <w:rFonts w:ascii="Book Antiqua" w:hAnsi="Book Antiqua" w:cs="Segoe UI"/>
          <w:b/>
          <w:sz w:val="28"/>
        </w:rPr>
      </w:pPr>
      <w:r w:rsidRPr="00CE78E3">
        <w:rPr>
          <w:rFonts w:ascii="Book Antiqua" w:hAnsi="Book Antiqua" w:cs="Segoe UI"/>
          <w:b/>
          <w:sz w:val="28"/>
        </w:rPr>
        <w:t>Reviewer Comments</w:t>
      </w:r>
    </w:p>
    <w:p w:rsidR="00CE78E3" w:rsidRPr="00CE78E3" w:rsidRDefault="00CE78E3">
      <w:pPr>
        <w:rPr>
          <w:rFonts w:ascii="Book Antiqua" w:hAnsi="Book Antiqua" w:cs="Segoe UI"/>
          <w:b/>
        </w:rPr>
      </w:pPr>
      <w:r w:rsidRPr="00CE78E3">
        <w:rPr>
          <w:rFonts w:ascii="Book Antiqua" w:hAnsi="Book Antiqua" w:cs="Segoe UI"/>
        </w:rPr>
        <w:t>Article no:</w:t>
      </w:r>
      <w:r w:rsidRPr="00CE78E3">
        <w:rPr>
          <w:rFonts w:ascii="Book Antiqua" w:hAnsi="Book Antiqua" w:cs="Segoe UI"/>
          <w:b/>
        </w:rPr>
        <w:t xml:space="preserve"> 971</w:t>
      </w:r>
    </w:p>
    <w:p w:rsidR="00CE78E3" w:rsidRPr="00CE78E3" w:rsidRDefault="00CE78E3">
      <w:pPr>
        <w:rPr>
          <w:rFonts w:ascii="Book Antiqua" w:hAnsi="Book Antiqua" w:cs="Segoe UI"/>
          <w:b/>
        </w:rPr>
      </w:pPr>
      <w:r w:rsidRPr="00CE78E3">
        <w:rPr>
          <w:rFonts w:ascii="Book Antiqua" w:hAnsi="Book Antiqua" w:cs="Segoe UI"/>
          <w:shd w:val="clear" w:color="auto" w:fill="FFFFFF"/>
        </w:rPr>
        <w:t xml:space="preserve">Completed: </w:t>
      </w:r>
      <w:r w:rsidRPr="00CE78E3">
        <w:rPr>
          <w:rFonts w:ascii="Book Antiqua" w:hAnsi="Book Antiqua" w:cs="Segoe UI"/>
          <w:b/>
          <w:shd w:val="clear" w:color="auto" w:fill="FFFFFF"/>
        </w:rPr>
        <w:t>2022-12-20 09:29 PM</w:t>
      </w:r>
    </w:p>
    <w:p w:rsidR="00CE78E3" w:rsidRPr="00CE78E3" w:rsidRDefault="00CE78E3">
      <w:pPr>
        <w:rPr>
          <w:rFonts w:ascii="Book Antiqua" w:hAnsi="Book Antiqua" w:cs="Segoe UI"/>
          <w:b/>
        </w:rPr>
      </w:pPr>
      <w:r w:rsidRPr="00CE78E3">
        <w:rPr>
          <w:rFonts w:ascii="Book Antiqua" w:hAnsi="Book Antiqua" w:cs="Segoe UI"/>
          <w:shd w:val="clear" w:color="auto" w:fill="FFFFFF"/>
        </w:rPr>
        <w:t xml:space="preserve">Current </w:t>
      </w:r>
      <w:r w:rsidRPr="00CE78E3">
        <w:rPr>
          <w:rFonts w:ascii="Book Antiqua" w:hAnsi="Book Antiqua" w:cs="Segoe UI"/>
          <w:shd w:val="clear" w:color="auto" w:fill="FFFFFF"/>
        </w:rPr>
        <w:t>Recommendation:</w:t>
      </w:r>
      <w:r w:rsidRPr="00CE78E3">
        <w:rPr>
          <w:rFonts w:ascii="Book Antiqua" w:hAnsi="Book Antiqua" w:cs="Segoe UI"/>
          <w:b/>
          <w:shd w:val="clear" w:color="auto" w:fill="FFFFFF"/>
        </w:rPr>
        <w:t xml:space="preserve"> Revisions Required</w:t>
      </w:r>
    </w:p>
    <w:p w:rsidR="00CE78E3" w:rsidRDefault="00CE78E3" w:rsidP="00CE78E3">
      <w:pPr>
        <w:pStyle w:val="NormalWeb"/>
        <w:shd w:val="clear" w:color="auto" w:fill="FFFFFF"/>
        <w:spacing w:line="276" w:lineRule="auto"/>
        <w:jc w:val="both"/>
        <w:rPr>
          <w:rFonts w:ascii="Book Antiqua" w:hAnsi="Book Antiqua" w:cs="Segoe UI"/>
          <w:sz w:val="22"/>
          <w:szCs w:val="21"/>
        </w:rPr>
      </w:pPr>
      <w:r w:rsidRPr="00CE78E3">
        <w:rPr>
          <w:rFonts w:ascii="Book Antiqua" w:hAnsi="Book Antiqua" w:cs="Segoe UI"/>
          <w:sz w:val="22"/>
          <w:szCs w:val="21"/>
        </w:rPr>
        <w:t>The submitted manuscript entitled “</w:t>
      </w:r>
      <w:r w:rsidRPr="00CE78E3">
        <w:rPr>
          <w:rStyle w:val="Strong"/>
          <w:rFonts w:ascii="Book Antiqua" w:hAnsi="Book Antiqua" w:cs="Segoe UI"/>
          <w:sz w:val="22"/>
          <w:szCs w:val="21"/>
        </w:rPr>
        <w:t>The relationship between screen time and overweight/obesity among adolescents in Addis Ababa, Ethiopia: 2018</w:t>
      </w:r>
      <w:r w:rsidRPr="00CE78E3">
        <w:rPr>
          <w:rFonts w:ascii="Book Antiqua" w:hAnsi="Book Antiqua" w:cs="Segoe UI"/>
          <w:sz w:val="22"/>
          <w:szCs w:val="21"/>
        </w:rPr>
        <w:t xml:space="preserve">” described a relationship between screen time spent and obesity in population study of Ethiopia. Authors gleaned relevant data and discussed properly as well. </w:t>
      </w:r>
    </w:p>
    <w:p w:rsidR="00CE78E3" w:rsidRPr="00CE78E3" w:rsidRDefault="00CE78E3" w:rsidP="00CE78E3">
      <w:pPr>
        <w:pStyle w:val="NormalWeb"/>
        <w:shd w:val="clear" w:color="auto" w:fill="FFFFFF"/>
        <w:spacing w:line="276" w:lineRule="auto"/>
        <w:jc w:val="both"/>
        <w:rPr>
          <w:rFonts w:ascii="Book Antiqua" w:hAnsi="Book Antiqua" w:cs="Segoe UI"/>
          <w:sz w:val="22"/>
          <w:szCs w:val="21"/>
        </w:rPr>
      </w:pPr>
      <w:r w:rsidRPr="00CE78E3">
        <w:rPr>
          <w:rFonts w:ascii="Book Antiqua" w:hAnsi="Book Antiqua" w:cs="Segoe UI"/>
          <w:sz w:val="22"/>
          <w:szCs w:val="21"/>
        </w:rPr>
        <w:t>The manuscript is informative and recommended for publication after minor revision as suggested below:</w:t>
      </w:r>
    </w:p>
    <w:p w:rsidR="00CE78E3" w:rsidRPr="00CE78E3" w:rsidRDefault="00CE78E3" w:rsidP="00CE78E3">
      <w:pPr>
        <w:pStyle w:val="NormalWeb"/>
        <w:shd w:val="clear" w:color="auto" w:fill="FFFFFF"/>
        <w:spacing w:line="276" w:lineRule="auto"/>
        <w:jc w:val="both"/>
        <w:rPr>
          <w:rFonts w:ascii="Book Antiqua" w:hAnsi="Book Antiqua" w:cs="Segoe UI"/>
          <w:sz w:val="22"/>
          <w:szCs w:val="21"/>
        </w:rPr>
      </w:pPr>
      <w:r w:rsidRPr="00CE78E3">
        <w:rPr>
          <w:rFonts w:ascii="Book Antiqua" w:hAnsi="Book Antiqua" w:cs="Segoe UI"/>
          <w:b/>
          <w:sz w:val="22"/>
          <w:szCs w:val="21"/>
        </w:rPr>
        <w:t>Comment 1:</w:t>
      </w:r>
      <w:r w:rsidRPr="00CE78E3">
        <w:rPr>
          <w:rFonts w:ascii="Book Antiqua" w:hAnsi="Book Antiqua" w:cs="Segoe UI"/>
          <w:sz w:val="22"/>
          <w:szCs w:val="21"/>
        </w:rPr>
        <w:t xml:space="preserve"> The sentences in the background (abstract) should be concise and focused. I suggest </w:t>
      </w:r>
      <w:proofErr w:type="gramStart"/>
      <w:r w:rsidRPr="00CE78E3">
        <w:rPr>
          <w:rFonts w:ascii="Book Antiqua" w:hAnsi="Book Antiqua" w:cs="Segoe UI"/>
          <w:sz w:val="22"/>
          <w:szCs w:val="21"/>
        </w:rPr>
        <w:t>to re</w:t>
      </w:r>
      <w:bookmarkStart w:id="0" w:name="_GoBack"/>
      <w:bookmarkEnd w:id="0"/>
      <w:r w:rsidRPr="00CE78E3">
        <w:rPr>
          <w:rFonts w:ascii="Book Antiqua" w:hAnsi="Book Antiqua" w:cs="Segoe UI"/>
          <w:sz w:val="22"/>
          <w:szCs w:val="21"/>
        </w:rPr>
        <w:t>write</w:t>
      </w:r>
      <w:proofErr w:type="gramEnd"/>
      <w:r w:rsidRPr="00CE78E3">
        <w:rPr>
          <w:rFonts w:ascii="Book Antiqua" w:hAnsi="Book Antiqua" w:cs="Segoe UI"/>
          <w:sz w:val="22"/>
          <w:szCs w:val="21"/>
        </w:rPr>
        <w:t xml:space="preserve"> the sentences “Currently the prevalence of obesity and overweight increase worldwide and adolescent are one of the vulnerable groups to be affected. Reduced physical activity and sedentary behavior including screen time have given attention as a potential risk for high prevalence of overweight/obesity. But in spite of this fact there is little information on the association between screen time and increase overweight/obesity in Ethiopia. The study aimed at determining the relationship between screen time and overweight/obesity among adolescents”.</w:t>
      </w:r>
    </w:p>
    <w:p w:rsidR="00CE78E3" w:rsidRPr="00CE78E3" w:rsidRDefault="00CE78E3" w:rsidP="00CE78E3">
      <w:pPr>
        <w:pStyle w:val="NormalWeb"/>
        <w:shd w:val="clear" w:color="auto" w:fill="FFFFFF"/>
        <w:spacing w:line="276" w:lineRule="auto"/>
        <w:jc w:val="both"/>
        <w:rPr>
          <w:rFonts w:ascii="Book Antiqua" w:hAnsi="Book Antiqua" w:cs="Segoe UI"/>
          <w:sz w:val="22"/>
          <w:szCs w:val="21"/>
        </w:rPr>
      </w:pPr>
      <w:r w:rsidRPr="00CE78E3">
        <w:rPr>
          <w:rFonts w:ascii="Book Antiqua" w:hAnsi="Book Antiqua" w:cs="Segoe UI"/>
          <w:b/>
          <w:sz w:val="22"/>
          <w:szCs w:val="21"/>
        </w:rPr>
        <w:t>Comment 2:</w:t>
      </w:r>
      <w:r w:rsidRPr="00CE78E3">
        <w:rPr>
          <w:rFonts w:ascii="Book Antiqua" w:hAnsi="Book Antiqua" w:cs="Segoe UI"/>
          <w:sz w:val="22"/>
          <w:szCs w:val="21"/>
        </w:rPr>
        <w:t xml:space="preserve"> There are various typo and grammatical mistakes. These need to be corrected in revised version of manuscript.</w:t>
      </w:r>
    </w:p>
    <w:p w:rsidR="00CE78E3" w:rsidRPr="00CE78E3" w:rsidRDefault="00CE78E3" w:rsidP="00CE78E3">
      <w:pPr>
        <w:pStyle w:val="NormalWeb"/>
        <w:shd w:val="clear" w:color="auto" w:fill="FFFFFF"/>
        <w:spacing w:line="276" w:lineRule="auto"/>
        <w:jc w:val="both"/>
        <w:rPr>
          <w:rFonts w:ascii="Book Antiqua" w:hAnsi="Book Antiqua" w:cs="Segoe UI"/>
          <w:sz w:val="22"/>
          <w:szCs w:val="21"/>
        </w:rPr>
      </w:pPr>
      <w:r>
        <w:rPr>
          <w:rFonts w:ascii="Book Antiqua" w:hAnsi="Book Antiqua" w:cs="Segoe UI"/>
          <w:b/>
          <w:sz w:val="22"/>
          <w:szCs w:val="21"/>
        </w:rPr>
        <w:t xml:space="preserve">Comment </w:t>
      </w:r>
      <w:r w:rsidRPr="00CE78E3">
        <w:rPr>
          <w:rFonts w:ascii="Book Antiqua" w:hAnsi="Book Antiqua" w:cs="Segoe UI"/>
          <w:b/>
          <w:sz w:val="22"/>
          <w:szCs w:val="21"/>
        </w:rPr>
        <w:t>3:</w:t>
      </w:r>
      <w:r w:rsidRPr="00CE78E3">
        <w:rPr>
          <w:rFonts w:ascii="Book Antiqua" w:hAnsi="Book Antiqua" w:cs="Segoe UI"/>
          <w:sz w:val="22"/>
          <w:szCs w:val="21"/>
        </w:rPr>
        <w:t xml:space="preserve"> In the sentence “Data were collected by using interviewer administered questionnaires”. What was the mode of interview for data collection</w:t>
      </w:r>
      <w:proofErr w:type="gramStart"/>
      <w:r w:rsidRPr="00CE78E3">
        <w:rPr>
          <w:rFonts w:ascii="Book Antiqua" w:hAnsi="Book Antiqua" w:cs="Segoe UI"/>
          <w:sz w:val="22"/>
          <w:szCs w:val="21"/>
        </w:rPr>
        <w:t>?.</w:t>
      </w:r>
      <w:proofErr w:type="gramEnd"/>
      <w:r w:rsidRPr="00CE78E3">
        <w:rPr>
          <w:rFonts w:ascii="Book Antiqua" w:hAnsi="Book Antiqua" w:cs="Segoe UI"/>
          <w:sz w:val="22"/>
          <w:szCs w:val="21"/>
        </w:rPr>
        <w:t xml:space="preserve"> Similarly, abbreviations must be expanded appeared first in the manuscript.</w:t>
      </w:r>
    </w:p>
    <w:p w:rsidR="00CE78E3" w:rsidRPr="00CE78E3" w:rsidRDefault="00CE78E3" w:rsidP="00CE78E3">
      <w:pPr>
        <w:pStyle w:val="NormalWeb"/>
        <w:shd w:val="clear" w:color="auto" w:fill="FFFFFF"/>
        <w:spacing w:line="276" w:lineRule="auto"/>
        <w:jc w:val="both"/>
        <w:rPr>
          <w:rFonts w:ascii="Book Antiqua" w:hAnsi="Book Antiqua" w:cs="Segoe UI"/>
          <w:sz w:val="22"/>
          <w:szCs w:val="21"/>
        </w:rPr>
      </w:pPr>
      <w:r w:rsidRPr="00CE78E3">
        <w:rPr>
          <w:rFonts w:ascii="Book Antiqua" w:hAnsi="Book Antiqua" w:cs="Segoe UI"/>
          <w:b/>
          <w:sz w:val="22"/>
          <w:szCs w:val="21"/>
        </w:rPr>
        <w:t>Comment 4:</w:t>
      </w:r>
      <w:r w:rsidRPr="00CE78E3">
        <w:rPr>
          <w:rFonts w:ascii="Book Antiqua" w:hAnsi="Book Antiqua" w:cs="Segoe UI"/>
          <w:sz w:val="22"/>
          <w:szCs w:val="21"/>
        </w:rPr>
        <w:t xml:space="preserve"> In table 1, I direct authors to write age in year or months. There must be uniformity in unit such as “hour” or “</w:t>
      </w:r>
      <w:proofErr w:type="spellStart"/>
      <w:r w:rsidRPr="00CE78E3">
        <w:rPr>
          <w:rFonts w:ascii="Book Antiqua" w:hAnsi="Book Antiqua" w:cs="Segoe UI"/>
          <w:sz w:val="22"/>
          <w:szCs w:val="21"/>
        </w:rPr>
        <w:t>hr</w:t>
      </w:r>
      <w:proofErr w:type="spellEnd"/>
      <w:r w:rsidRPr="00CE78E3">
        <w:rPr>
          <w:rFonts w:ascii="Book Antiqua" w:hAnsi="Book Antiqua" w:cs="Segoe UI"/>
          <w:sz w:val="22"/>
          <w:szCs w:val="21"/>
        </w:rPr>
        <w:t>” or “</w:t>
      </w:r>
      <w:proofErr w:type="spellStart"/>
      <w:r w:rsidRPr="00CE78E3">
        <w:rPr>
          <w:rFonts w:ascii="Book Antiqua" w:hAnsi="Book Antiqua" w:cs="Segoe UI"/>
          <w:sz w:val="22"/>
          <w:szCs w:val="21"/>
        </w:rPr>
        <w:t>hrs</w:t>
      </w:r>
      <w:proofErr w:type="spellEnd"/>
      <w:r w:rsidRPr="00CE78E3">
        <w:rPr>
          <w:rFonts w:ascii="Book Antiqua" w:hAnsi="Book Antiqua" w:cs="Segoe UI"/>
          <w:sz w:val="22"/>
          <w:szCs w:val="21"/>
        </w:rPr>
        <w:t>” as shown in table 2. Similarly, the significant value indicated as “p” or “P”</w:t>
      </w:r>
      <w:proofErr w:type="gramStart"/>
      <w:r w:rsidRPr="00CE78E3">
        <w:rPr>
          <w:rFonts w:ascii="Book Antiqua" w:hAnsi="Book Antiqua" w:cs="Segoe UI"/>
          <w:sz w:val="22"/>
          <w:szCs w:val="21"/>
        </w:rPr>
        <w:t>?.</w:t>
      </w:r>
      <w:proofErr w:type="gramEnd"/>
    </w:p>
    <w:p w:rsidR="00CE78E3" w:rsidRPr="00CE78E3" w:rsidRDefault="00CE78E3" w:rsidP="00CE78E3">
      <w:pPr>
        <w:pStyle w:val="NormalWeb"/>
        <w:shd w:val="clear" w:color="auto" w:fill="FFFFFF"/>
        <w:spacing w:line="276" w:lineRule="auto"/>
        <w:jc w:val="both"/>
        <w:rPr>
          <w:rFonts w:ascii="Book Antiqua" w:hAnsi="Book Antiqua" w:cs="Segoe UI"/>
          <w:sz w:val="22"/>
          <w:szCs w:val="21"/>
        </w:rPr>
      </w:pPr>
      <w:r w:rsidRPr="00CE78E3">
        <w:rPr>
          <w:rFonts w:ascii="Book Antiqua" w:hAnsi="Book Antiqua" w:cs="Segoe UI"/>
          <w:b/>
          <w:sz w:val="22"/>
          <w:szCs w:val="21"/>
        </w:rPr>
        <w:t>Comment 5:</w:t>
      </w:r>
      <w:r w:rsidRPr="00CE78E3">
        <w:rPr>
          <w:rFonts w:ascii="Book Antiqua" w:hAnsi="Book Antiqua" w:cs="Segoe UI"/>
          <w:sz w:val="22"/>
          <w:szCs w:val="21"/>
        </w:rPr>
        <w:t xml:space="preserve"> Figure 1, figure 2, and figure 3 must be replaced with high resolution image without background </w:t>
      </w:r>
      <w:proofErr w:type="spellStart"/>
      <w:r w:rsidRPr="00CE78E3">
        <w:rPr>
          <w:rFonts w:ascii="Book Antiqua" w:hAnsi="Book Antiqua" w:cs="Segoe UI"/>
          <w:sz w:val="22"/>
          <w:szCs w:val="21"/>
        </w:rPr>
        <w:t>colour</w:t>
      </w:r>
      <w:proofErr w:type="spellEnd"/>
      <w:r w:rsidRPr="00CE78E3">
        <w:rPr>
          <w:rFonts w:ascii="Book Antiqua" w:hAnsi="Book Antiqua" w:cs="Segoe UI"/>
          <w:sz w:val="22"/>
          <w:szCs w:val="21"/>
        </w:rPr>
        <w:t xml:space="preserve"> and line. Moreover, I suggest </w:t>
      </w:r>
      <w:proofErr w:type="gramStart"/>
      <w:r w:rsidRPr="00CE78E3">
        <w:rPr>
          <w:rFonts w:ascii="Book Antiqua" w:hAnsi="Book Antiqua" w:cs="Segoe UI"/>
          <w:sz w:val="22"/>
          <w:szCs w:val="21"/>
        </w:rPr>
        <w:t>to keep</w:t>
      </w:r>
      <w:proofErr w:type="gramEnd"/>
      <w:r w:rsidRPr="00CE78E3">
        <w:rPr>
          <w:rFonts w:ascii="Book Antiqua" w:hAnsi="Book Antiqua" w:cs="Segoe UI"/>
          <w:sz w:val="22"/>
          <w:szCs w:val="21"/>
        </w:rPr>
        <w:t xml:space="preserve"> uniformity in font size in any images.</w:t>
      </w:r>
    </w:p>
    <w:p w:rsidR="00CE78E3" w:rsidRPr="00CE78E3" w:rsidRDefault="00CE78E3" w:rsidP="00CE78E3">
      <w:pPr>
        <w:jc w:val="both"/>
        <w:rPr>
          <w:rFonts w:ascii="Book Antiqua" w:hAnsi="Book Antiqua" w:cs="Segoe UI"/>
          <w:sz w:val="32"/>
        </w:rPr>
      </w:pPr>
    </w:p>
    <w:sectPr w:rsidR="00CE78E3" w:rsidRPr="00CE7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C7"/>
    <w:rsid w:val="000417B4"/>
    <w:rsid w:val="0017421F"/>
    <w:rsid w:val="00CE78E3"/>
    <w:rsid w:val="00ED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8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3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2022-12-22T12:09:00Z</dcterms:created>
  <dcterms:modified xsi:type="dcterms:W3CDTF">2022-12-22T13:21:00Z</dcterms:modified>
</cp:coreProperties>
</file>